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11"/>
          <w:szCs w:val="11"/>
        </w:rPr>
      </w:pPr>
      <w:r w:rsidDel="00000000" w:rsidR="00000000" w:rsidRPr="00000000">
        <w:rPr>
          <w:rFonts w:ascii="Times New Roman" w:cs="Times New Roman" w:eastAsia="Times New Roman" w:hAnsi="Times New Roman"/>
          <w:color w:val="000000"/>
          <w:sz w:val="11"/>
          <w:szCs w:val="11"/>
          <w:rtl w:val="0"/>
        </w:rPr>
        <w:t xml:space="preserve">Modello n. 1-</w:t>
      </w:r>
      <w:r w:rsidDel="00000000" w:rsidR="00000000" w:rsidRPr="00000000">
        <w:rPr>
          <w:rFonts w:ascii="Times New Roman" w:cs="Times New Roman" w:eastAsia="Times New Roman" w:hAnsi="Times New Roman"/>
          <w:i w:val="1"/>
          <w:color w:val="000000"/>
          <w:sz w:val="11"/>
          <w:szCs w:val="11"/>
          <w:rtl w:val="0"/>
        </w:rPr>
        <w:t xml:space="preserve">AR</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120" w:lineRule="auto"/>
        <w:ind w:left="1" w:right="-227" w:hanging="3"/>
        <w:jc w:val="center"/>
        <w:rPr>
          <w:rFonts w:ascii="Times New Roman" w:cs="Times New Roman" w:eastAsia="Times New Roman" w:hAnsi="Times New Roman"/>
          <w:b w:val="1"/>
          <w:smallCaps w:val="1"/>
          <w:color w:val="000000"/>
          <w:sz w:val="20"/>
          <w:szCs w:val="20"/>
        </w:rPr>
      </w:pPr>
      <w:r w:rsidDel="00000000" w:rsidR="00000000" w:rsidRPr="00000000">
        <w:rPr>
          <w:rFonts w:ascii="Times New Roman" w:cs="Times New Roman" w:eastAsia="Times New Roman" w:hAnsi="Times New Roman"/>
          <w:b w:val="1"/>
          <w:smallCaps w:val="1"/>
          <w:color w:val="000000"/>
          <w:sz w:val="20"/>
          <w:szCs w:val="20"/>
          <w:rtl w:val="0"/>
        </w:rPr>
        <w:t xml:space="preserve">ELEZIONE  DEL  </w:t>
      </w:r>
      <w:r w:rsidDel="00000000" w:rsidR="00000000" w:rsidRPr="00000000">
        <w:rPr>
          <w:rFonts w:ascii="Times New Roman" w:cs="Times New Roman" w:eastAsia="Times New Roman" w:hAnsi="Times New Roman"/>
          <w:b w:val="1"/>
          <w:smallCaps w:val="1"/>
          <w:sz w:val="20"/>
          <w:szCs w:val="20"/>
          <w:rtl w:val="0"/>
        </w:rPr>
        <w:t xml:space="preserve">CONSIGLIO E  DEL </w:t>
      </w:r>
      <w:r w:rsidDel="00000000" w:rsidR="00000000" w:rsidRPr="00000000">
        <w:rPr>
          <w:rFonts w:ascii="Times New Roman" w:cs="Times New Roman" w:eastAsia="Times New Roman" w:hAnsi="Times New Roman"/>
          <w:b w:val="1"/>
          <w:smallCaps w:val="1"/>
          <w:color w:val="000000"/>
          <w:sz w:val="20"/>
          <w:szCs w:val="20"/>
          <w:rtl w:val="0"/>
        </w:rPr>
        <w:t xml:space="preserve">PRESIDENTE  DELLA  GIUNTA   REGIONALE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mallCaps w:val="1"/>
          <w:color w:val="000000"/>
          <w:sz w:val="20"/>
          <w:szCs w:val="20"/>
          <w:rtl w:val="0"/>
        </w:rPr>
        <w:t xml:space="preserve">DEL VENETO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120" w:lineRule="auto"/>
        <w:ind w:left="1" w:right="-227" w:hanging="3"/>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mallCaps w:val="1"/>
          <w:color w:val="000000"/>
          <w:sz w:val="20"/>
          <w:szCs w:val="20"/>
          <w:rtl w:val="0"/>
        </w:rPr>
        <w:t xml:space="preserve">DI  DOMENICA 23 E </w:t>
      </w:r>
      <w:r w:rsidDel="00000000" w:rsidR="00000000" w:rsidRPr="00000000">
        <w:rPr>
          <w:rFonts w:ascii="Times New Roman" w:cs="Times New Roman" w:eastAsia="Times New Roman" w:hAnsi="Times New Roman"/>
          <w:b w:val="1"/>
          <w:smallCaps w:val="1"/>
          <w:sz w:val="20"/>
          <w:szCs w:val="20"/>
          <w:rtl w:val="0"/>
        </w:rPr>
        <w:t xml:space="preserve">LUNEDÌ</w:t>
      </w:r>
      <w:r w:rsidDel="00000000" w:rsidR="00000000" w:rsidRPr="00000000">
        <w:rPr>
          <w:rFonts w:ascii="Times New Roman" w:cs="Times New Roman" w:eastAsia="Times New Roman" w:hAnsi="Times New Roman"/>
          <w:b w:val="1"/>
          <w:smallCaps w:val="1"/>
          <w:color w:val="000000"/>
          <w:sz w:val="20"/>
          <w:szCs w:val="20"/>
          <w:rtl w:val="0"/>
        </w:rPr>
        <w:t xml:space="preserve"> 24 NOVEMBRE 2025</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360" w:lineRule="auto"/>
        <w:ind w:left="9" w:right="-227" w:hanging="11"/>
        <w:jc w:val="center"/>
        <w:rPr>
          <w:rFonts w:ascii="Times New Roman" w:cs="Times New Roman" w:eastAsia="Times New Roman" w:hAnsi="Times New Roman"/>
          <w:color w:val="000000"/>
          <w:sz w:val="36"/>
          <w:szCs w:val="36"/>
        </w:rPr>
      </w:pPr>
      <w:bookmarkStart w:colFirst="0" w:colLast="0" w:name="_heading=h.nnldfmh9jf1a" w:id="0"/>
      <w:bookmarkEnd w:id="0"/>
      <w:r w:rsidDel="00000000" w:rsidR="00000000" w:rsidRPr="00000000">
        <w:rPr>
          <w:rFonts w:ascii="Times New Roman" w:cs="Times New Roman" w:eastAsia="Times New Roman" w:hAnsi="Times New Roman"/>
          <w:b w:val="1"/>
          <w:smallCaps w:val="1"/>
          <w:color w:val="000000"/>
          <w:sz w:val="36"/>
          <w:szCs w:val="36"/>
          <w:rtl w:val="0"/>
        </w:rPr>
        <w:t xml:space="preserve">CONVOCAZIONE  DEI  COMIZI</w:t>
      </w:r>
      <w:r w:rsidDel="00000000" w:rsidR="00000000" w:rsidRPr="00000000">
        <w:rPr>
          <w:rFonts w:ascii="Times New Roman" w:cs="Times New Roman" w:eastAsia="Times New Roman" w:hAnsi="Times New Roman"/>
          <w:b w:val="1"/>
          <w:smallCaps w:val="1"/>
          <w:sz w:val="36"/>
          <w:szCs w:val="36"/>
          <w:rtl w:val="0"/>
        </w:rPr>
        <w:t xml:space="preserve"> </w:t>
      </w:r>
      <w:r w:rsidDel="00000000" w:rsidR="00000000" w:rsidRPr="00000000">
        <w:rPr>
          <w:rFonts w:ascii="Times New Roman" w:cs="Times New Roman" w:eastAsia="Times New Roman" w:hAnsi="Times New Roman"/>
          <w:b w:val="1"/>
          <w:smallCaps w:val="1"/>
          <w:color w:val="000000"/>
          <w:sz w:val="36"/>
          <w:szCs w:val="36"/>
          <w:rtl w:val="0"/>
        </w:rPr>
        <w:t xml:space="preserve">ELETTORALI</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mallCaps w:val="1"/>
          <w:color w:val="000000"/>
          <w:sz w:val="28"/>
          <w:szCs w:val="28"/>
          <w:rtl w:val="0"/>
        </w:rPr>
        <w:t xml:space="preserve">Comune di  </w:t>
      </w:r>
      <w:r w:rsidDel="00000000" w:rsidR="00000000" w:rsidRPr="00000000">
        <w:rPr>
          <w:rFonts w:ascii="Times New Roman" w:cs="Times New Roman" w:eastAsia="Times New Roman" w:hAnsi="Times New Roman"/>
          <w:color w:val="000000"/>
          <w:sz w:val="28"/>
          <w:szCs w:val="28"/>
          <w:rtl w:val="0"/>
        </w:rPr>
        <w:t xml:space="preserve">. . . . . . . . . . . . . . . . . . . . . . . .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12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mallCaps w:val="1"/>
          <w:color w:val="000000"/>
          <w:sz w:val="24"/>
          <w:szCs w:val="24"/>
          <w:rtl w:val="0"/>
        </w:rPr>
        <w:t xml:space="preserve"> IL SINDACO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40" w:lineRule="auto"/>
        <w:ind w:left="-2" w:firstLine="0"/>
        <w:jc w:val="both"/>
        <w:rPr>
          <w:rFonts w:ascii="Times New Roman" w:cs="Times New Roman" w:eastAsia="Times New Roman" w:hAnsi="Times New Roman"/>
          <w:color w:val="000000"/>
          <w:sz w:val="2"/>
          <w:szCs w:val="2"/>
        </w:rPr>
      </w:pPr>
      <w:r w:rsidDel="00000000" w:rsidR="00000000" w:rsidRPr="00000000">
        <w:rPr>
          <w:rFonts w:ascii="Times New Roman" w:cs="Times New Roman" w:eastAsia="Times New Roman" w:hAnsi="Times New Roman"/>
          <w:color w:val="000000"/>
          <w:sz w:val="2"/>
          <w:szCs w:val="2"/>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hanging="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Visti gli articoli 1, 2 e 11 della legge regionale 16 gennaio 2012, n. 5 </w:t>
      </w:r>
      <w:r w:rsidDel="00000000" w:rsidR="00000000" w:rsidRPr="00000000">
        <w:rPr>
          <w:rFonts w:ascii="Times New Roman" w:cs="Times New Roman" w:eastAsia="Times New Roman" w:hAnsi="Times New Roman"/>
          <w:i w:val="1"/>
          <w:color w:val="000000"/>
          <w:sz w:val="20"/>
          <w:szCs w:val="20"/>
          <w:rtl w:val="0"/>
        </w:rPr>
        <w:t xml:space="preserve">“Norme per l’elezione del Presidente della Giunta e del Consiglio regionale</w:t>
      </w:r>
      <w:r w:rsidDel="00000000" w:rsidR="00000000" w:rsidRPr="00000000">
        <w:rPr>
          <w:rFonts w:ascii="Times New Roman" w:cs="Times New Roman" w:eastAsia="Times New Roman" w:hAnsi="Times New Roman"/>
          <w:color w:val="000000"/>
          <w:sz w:val="20"/>
          <w:szCs w:val="20"/>
          <w:rtl w:val="0"/>
        </w:rPr>
        <w:t xml:space="preserve">” e successive modifiche ed integrazioni;</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hanging="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Visto l’articolo 1, comma 1, del decreto legge 19 marzo 2025, n. 27 convertito, con modificazioni, dalla legge 15 maggio 2025, n. 72</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16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mallCaps w:val="1"/>
          <w:color w:val="000000"/>
          <w:sz w:val="24"/>
          <w:szCs w:val="24"/>
          <w:rtl w:val="0"/>
        </w:rPr>
        <w:t xml:space="preserve">RENDE NOTO</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40" w:lineRule="auto"/>
        <w:ind w:left="-2" w:firstLine="0"/>
        <w:jc w:val="both"/>
        <w:rPr>
          <w:rFonts w:ascii="Times New Roman" w:cs="Times New Roman" w:eastAsia="Times New Roman" w:hAnsi="Times New Roman"/>
          <w:color w:val="000000"/>
          <w:sz w:val="2"/>
          <w:szCs w:val="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12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che, con decreto del Presidente della Giunta regionale n. </w:t>
      </w:r>
      <w:r w:rsidDel="00000000" w:rsidR="00000000" w:rsidRPr="00000000">
        <w:rPr>
          <w:rFonts w:ascii="Times New Roman" w:cs="Times New Roman" w:eastAsia="Times New Roman" w:hAnsi="Times New Roman"/>
          <w:sz w:val="20"/>
          <w:szCs w:val="20"/>
          <w:rtl w:val="0"/>
        </w:rPr>
        <w:t xml:space="preserve">56</w:t>
      </w:r>
      <w:r w:rsidDel="00000000" w:rsidR="00000000" w:rsidRPr="00000000">
        <w:rPr>
          <w:rFonts w:ascii="Times New Roman" w:cs="Times New Roman" w:eastAsia="Times New Roman" w:hAnsi="Times New Roman"/>
          <w:color w:val="000000"/>
          <w:sz w:val="20"/>
          <w:szCs w:val="20"/>
          <w:rtl w:val="0"/>
        </w:rPr>
        <w:t xml:space="preserve"> del 19 </w:t>
      </w:r>
      <w:r w:rsidDel="00000000" w:rsidR="00000000" w:rsidRPr="00000000">
        <w:rPr>
          <w:rFonts w:ascii="Times New Roman" w:cs="Times New Roman" w:eastAsia="Times New Roman" w:hAnsi="Times New Roman"/>
          <w:sz w:val="20"/>
          <w:szCs w:val="20"/>
          <w:rtl w:val="0"/>
        </w:rPr>
        <w:t xml:space="preserve">settembre</w:t>
      </w:r>
      <w:r w:rsidDel="00000000" w:rsidR="00000000" w:rsidRPr="00000000">
        <w:rPr>
          <w:rFonts w:ascii="Times New Roman" w:cs="Times New Roman" w:eastAsia="Times New Roman" w:hAnsi="Times New Roman"/>
          <w:color w:val="000000"/>
          <w:sz w:val="20"/>
          <w:szCs w:val="20"/>
          <w:rtl w:val="0"/>
        </w:rPr>
        <w:t xml:space="preserve"> 2025, sono stati convocati, per i giorni di </w:t>
      </w:r>
      <w:r w:rsidDel="00000000" w:rsidR="00000000" w:rsidRPr="00000000">
        <w:rPr>
          <w:rFonts w:ascii="Times New Roman" w:cs="Times New Roman" w:eastAsia="Times New Roman" w:hAnsi="Times New Roman"/>
          <w:b w:val="1"/>
          <w:color w:val="000000"/>
          <w:sz w:val="20"/>
          <w:szCs w:val="20"/>
          <w:rtl w:val="0"/>
        </w:rPr>
        <w:t xml:space="preserve">domenica 23 e lunedì 24 novembre 2025</w:t>
      </w:r>
      <w:r w:rsidDel="00000000" w:rsidR="00000000" w:rsidRPr="00000000">
        <w:rPr>
          <w:rFonts w:ascii="Times New Roman" w:cs="Times New Roman" w:eastAsia="Times New Roman" w:hAnsi="Times New Roman"/>
          <w:color w:val="000000"/>
          <w:sz w:val="20"/>
          <w:szCs w:val="20"/>
          <w:rtl w:val="0"/>
        </w:rPr>
        <w:t xml:space="preserve">, i comizi elettorali per lo svolgimento dell’</w:t>
      </w:r>
      <w:r w:rsidDel="00000000" w:rsidR="00000000" w:rsidRPr="00000000">
        <w:rPr>
          <w:rFonts w:ascii="Times New Roman" w:cs="Times New Roman" w:eastAsia="Times New Roman" w:hAnsi="Times New Roman"/>
          <w:b w:val="1"/>
          <w:color w:val="000000"/>
          <w:sz w:val="20"/>
          <w:szCs w:val="20"/>
          <w:rtl w:val="0"/>
        </w:rPr>
        <w:t xml:space="preserve">elezione del </w:t>
      </w:r>
      <w:r w:rsidDel="00000000" w:rsidR="00000000" w:rsidRPr="00000000">
        <w:rPr>
          <w:rFonts w:ascii="Times New Roman" w:cs="Times New Roman" w:eastAsia="Times New Roman" w:hAnsi="Times New Roman"/>
          <w:b w:val="1"/>
          <w:sz w:val="20"/>
          <w:szCs w:val="20"/>
          <w:rtl w:val="0"/>
        </w:rPr>
        <w:t xml:space="preserve">Consiglio regionale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e del </w:t>
      </w:r>
      <w:r w:rsidDel="00000000" w:rsidR="00000000" w:rsidRPr="00000000">
        <w:rPr>
          <w:rFonts w:ascii="Times New Roman" w:cs="Times New Roman" w:eastAsia="Times New Roman" w:hAnsi="Times New Roman"/>
          <w:b w:val="1"/>
          <w:color w:val="000000"/>
          <w:sz w:val="20"/>
          <w:szCs w:val="20"/>
          <w:rtl w:val="0"/>
        </w:rPr>
        <w:t xml:space="preserve">Presidente della Giunta </w:t>
      </w:r>
      <w:r w:rsidDel="00000000" w:rsidR="00000000" w:rsidRPr="00000000">
        <w:rPr>
          <w:rFonts w:ascii="Times New Roman" w:cs="Times New Roman" w:eastAsia="Times New Roman" w:hAnsi="Times New Roman"/>
          <w:b w:val="1"/>
          <w:sz w:val="20"/>
          <w:szCs w:val="20"/>
          <w:rtl w:val="0"/>
        </w:rPr>
        <w:t xml:space="preserve">regionale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del Veneto</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ed è stato attribuito a ciascuna circoscrizione elettorale provinciale il seguente numero di seggi:</w:t>
      </w:r>
    </w:p>
    <w:p w:rsidR="00000000" w:rsidDel="00000000" w:rsidP="00000000" w:rsidRDefault="00000000" w:rsidRPr="00000000" w14:paraId="0000000D">
      <w:pPr>
        <w:tabs>
          <w:tab w:val="left" w:leader="none" w:pos="4320"/>
          <w:tab w:val="left" w:leader="none" w:pos="4680"/>
        </w:tabs>
        <w:spacing w:after="0" w:before="160" w:lineRule="auto"/>
        <w:ind w:firstLine="1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circoscrizione elettorale di Belluno</w:t>
        <w:tab/>
        <w:tab/>
        <w:t xml:space="preserve">       2  seggi;</w:t>
      </w:r>
    </w:p>
    <w:p w:rsidR="00000000" w:rsidDel="00000000" w:rsidP="00000000" w:rsidRDefault="00000000" w:rsidRPr="00000000" w14:paraId="0000000E">
      <w:pPr>
        <w:tabs>
          <w:tab w:val="left" w:leader="none" w:pos="4320"/>
        </w:tabs>
        <w:spacing w:after="0" w:lineRule="auto"/>
        <w:ind w:left="4536"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F">
      <w:pPr>
        <w:tabs>
          <w:tab w:val="left" w:leader="none" w:pos="4320"/>
          <w:tab w:val="left" w:leader="none" w:pos="4649"/>
        </w:tabs>
        <w:spacing w:after="0" w:lineRule="auto"/>
        <w:ind w:firstLine="1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circoscrizione elettorale di Padova</w:t>
        <w:tab/>
        <w:tab/>
        <w:tab/>
        <w:t xml:space="preserve">9  seggi;</w:t>
      </w:r>
    </w:p>
    <w:p w:rsidR="00000000" w:rsidDel="00000000" w:rsidP="00000000" w:rsidRDefault="00000000" w:rsidRPr="00000000" w14:paraId="00000010">
      <w:pPr>
        <w:tabs>
          <w:tab w:val="left" w:leader="none" w:pos="4320"/>
        </w:tabs>
        <w:spacing w:after="0" w:lineRule="auto"/>
        <w:ind w:left="4536"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1">
      <w:pPr>
        <w:tabs>
          <w:tab w:val="left" w:leader="none" w:pos="4320"/>
          <w:tab w:val="left" w:leader="none" w:pos="4649"/>
        </w:tabs>
        <w:spacing w:after="0" w:lineRule="auto"/>
        <w:ind w:firstLine="1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circoscrizione elettorale di Rovigo</w:t>
        <w:tab/>
        <w:tab/>
        <w:tab/>
        <w:t xml:space="preserve">2  seggi;</w:t>
      </w:r>
    </w:p>
    <w:p w:rsidR="00000000" w:rsidDel="00000000" w:rsidP="00000000" w:rsidRDefault="00000000" w:rsidRPr="00000000" w14:paraId="00000012">
      <w:pPr>
        <w:tabs>
          <w:tab w:val="left" w:leader="none" w:pos="4320"/>
        </w:tabs>
        <w:spacing w:after="0" w:lineRule="auto"/>
        <w:ind w:left="4536"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3">
      <w:pPr>
        <w:tabs>
          <w:tab w:val="left" w:leader="none" w:pos="4320"/>
          <w:tab w:val="left" w:leader="none" w:pos="4649"/>
        </w:tabs>
        <w:spacing w:after="0" w:lineRule="auto"/>
        <w:ind w:firstLine="1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circoscrizione elettorale di Treviso</w:t>
        <w:tab/>
        <w:tab/>
        <w:tab/>
        <w:t xml:space="preserve">9  seggi;</w:t>
      </w:r>
    </w:p>
    <w:p w:rsidR="00000000" w:rsidDel="00000000" w:rsidP="00000000" w:rsidRDefault="00000000" w:rsidRPr="00000000" w14:paraId="00000014">
      <w:pPr>
        <w:tabs>
          <w:tab w:val="left" w:leader="none" w:pos="4320"/>
        </w:tabs>
        <w:spacing w:after="0" w:lineRule="auto"/>
        <w:ind w:left="4536"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5">
      <w:pPr>
        <w:tabs>
          <w:tab w:val="left" w:leader="none" w:pos="4320"/>
          <w:tab w:val="left" w:leader="none" w:pos="4649"/>
        </w:tabs>
        <w:spacing w:after="0" w:lineRule="auto"/>
        <w:ind w:firstLine="1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circoscrizione elettorale di Venezia</w:t>
        <w:tab/>
        <w:tab/>
        <w:tab/>
        <w:t xml:space="preserve">9  seggi;</w:t>
      </w:r>
    </w:p>
    <w:p w:rsidR="00000000" w:rsidDel="00000000" w:rsidP="00000000" w:rsidRDefault="00000000" w:rsidRPr="00000000" w14:paraId="00000016">
      <w:pPr>
        <w:tabs>
          <w:tab w:val="left" w:leader="none" w:pos="4320"/>
        </w:tabs>
        <w:spacing w:after="0" w:lineRule="auto"/>
        <w:ind w:left="4536"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7">
      <w:pPr>
        <w:tabs>
          <w:tab w:val="left" w:leader="none" w:pos="4320"/>
          <w:tab w:val="left" w:leader="none" w:pos="4649"/>
        </w:tabs>
        <w:spacing w:after="0" w:lineRule="auto"/>
        <w:ind w:firstLine="1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circoscrizione elettorale di Verona</w:t>
        <w:tab/>
        <w:tab/>
        <w:tab/>
        <w:t xml:space="preserve">9  seggi.</w:t>
      </w:r>
    </w:p>
    <w:p w:rsidR="00000000" w:rsidDel="00000000" w:rsidP="00000000" w:rsidRDefault="00000000" w:rsidRPr="00000000" w14:paraId="00000018">
      <w:pPr>
        <w:tabs>
          <w:tab w:val="left" w:leader="none" w:pos="4320"/>
        </w:tabs>
        <w:spacing w:after="0" w:lineRule="auto"/>
        <w:ind w:left="4536" w:firstLine="0"/>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9">
      <w:pPr>
        <w:tabs>
          <w:tab w:val="left" w:leader="none" w:pos="4320"/>
          <w:tab w:val="left" w:leader="none" w:pos="4649"/>
        </w:tabs>
        <w:spacing w:after="0" w:lineRule="auto"/>
        <w:ind w:firstLine="1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circoscrizione elettorale di Vicenza</w:t>
        <w:tab/>
        <w:tab/>
        <w:tab/>
        <w:t xml:space="preserve">9  seggi.</w:t>
      </w:r>
    </w:p>
    <w:p w:rsidR="00000000" w:rsidDel="00000000" w:rsidP="00000000" w:rsidRDefault="00000000" w:rsidRPr="00000000" w14:paraId="0000001A">
      <w:pPr>
        <w:tabs>
          <w:tab w:val="left" w:leader="none" w:pos="4320"/>
          <w:tab w:val="left" w:leader="none" w:pos="4649"/>
        </w:tabs>
        <w:spacing w:after="0" w:lineRule="auto"/>
        <w:ind w:firstLine="17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8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I luoghi di riunione degli elettori sono i seguenti:</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80" w:lineRule="auto"/>
        <w:ind w:hanging="2"/>
        <w:jc w:val="both"/>
        <w:rPr>
          <w:rFonts w:ascii="Times New Roman" w:cs="Times New Roman" w:eastAsia="Times New Roman" w:hAnsi="Times New Roman"/>
          <w:sz w:val="20"/>
          <w:szCs w:val="20"/>
        </w:rPr>
      </w:pPr>
      <w:r w:rsidDel="00000000" w:rsidR="00000000" w:rsidRPr="00000000">
        <w:rPr>
          <w:rtl w:val="0"/>
        </w:rPr>
      </w:r>
    </w:p>
    <w:tbl>
      <w:tblPr>
        <w:tblStyle w:val="Table1"/>
        <w:tblW w:w="10740.0" w:type="dxa"/>
        <w:jc w:val="left"/>
        <w:tblLayout w:type="fixed"/>
        <w:tblLook w:val="0400"/>
      </w:tblPr>
      <w:tblGrid>
        <w:gridCol w:w="1155"/>
        <w:gridCol w:w="3945"/>
        <w:gridCol w:w="1335"/>
        <w:gridCol w:w="4305"/>
        <w:tblGridChange w:id="0">
          <w:tblGrid>
            <w:gridCol w:w="1155"/>
            <w:gridCol w:w="3945"/>
            <w:gridCol w:w="1335"/>
            <w:gridCol w:w="4305"/>
          </w:tblGrid>
        </w:tblGridChange>
      </w:tblGrid>
      <w:tr>
        <w:trPr>
          <w:cantSplit w:val="0"/>
          <w:trHeight w:val="637" w:hRule="atLeast"/>
          <w:tblHeader w:val="0"/>
        </w:trPr>
        <w:tc>
          <w:tcPr>
            <w:tcBorders>
              <w:top w:color="000000" w:space="0" w:sz="12"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D">
            <w:pPr>
              <w:spacing w:after="0" w:before="40" w:line="240" w:lineRule="auto"/>
              <w:ind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17"/>
                <w:szCs w:val="17"/>
                <w:rtl w:val="0"/>
              </w:rPr>
              <w:t xml:space="preserve"> Numero </w:t>
            </w:r>
            <w:r w:rsidDel="00000000" w:rsidR="00000000" w:rsidRPr="00000000">
              <w:rPr>
                <w:rtl w:val="0"/>
              </w:rPr>
            </w:r>
          </w:p>
          <w:p w:rsidR="00000000" w:rsidDel="00000000" w:rsidP="00000000" w:rsidRDefault="00000000" w:rsidRPr="00000000" w14:paraId="0000001E">
            <w:pPr>
              <w:spacing w:after="0" w:line="240" w:lineRule="auto"/>
              <w:ind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17"/>
                <w:szCs w:val="17"/>
                <w:rtl w:val="0"/>
              </w:rPr>
              <w:t xml:space="preserve"> della </w:t>
            </w:r>
            <w:r w:rsidDel="00000000" w:rsidR="00000000" w:rsidRPr="00000000">
              <w:rPr>
                <w:rtl w:val="0"/>
              </w:rPr>
            </w:r>
          </w:p>
          <w:p w:rsidR="00000000" w:rsidDel="00000000" w:rsidP="00000000" w:rsidRDefault="00000000" w:rsidRPr="00000000" w14:paraId="0000001F">
            <w:pPr>
              <w:spacing w:after="0" w:line="240" w:lineRule="auto"/>
              <w:ind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17"/>
                <w:szCs w:val="17"/>
                <w:rtl w:val="0"/>
              </w:rPr>
              <w:t xml:space="preserve"> sezio</w:t>
            </w:r>
            <w:r w:rsidDel="00000000" w:rsidR="00000000" w:rsidRPr="00000000">
              <w:rPr>
                <w:rFonts w:ascii="Times New Roman" w:cs="Times New Roman" w:eastAsia="Times New Roman" w:hAnsi="Times New Roman"/>
                <w:sz w:val="17"/>
                <w:szCs w:val="17"/>
                <w:rtl w:val="0"/>
              </w:rPr>
              <w:t xml:space="preserve">ne</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0">
            <w:pPr>
              <w:spacing w:after="0" w:before="120" w:line="240" w:lineRule="auto"/>
              <w:ind w:firstLine="0"/>
              <w:jc w:val="center"/>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sz w:val="17"/>
                <w:szCs w:val="17"/>
                <w:rtl w:val="0"/>
              </w:rPr>
              <w:t xml:space="preserve">  Via e numero civico dell’edificio nel quale è ubicata la sezione</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1">
            <w:pPr>
              <w:spacing w:after="0" w:before="40" w:line="240" w:lineRule="auto"/>
              <w:ind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17"/>
                <w:szCs w:val="17"/>
                <w:rtl w:val="0"/>
              </w:rPr>
              <w:t xml:space="preserve"> Numero </w:t>
            </w:r>
            <w:r w:rsidDel="00000000" w:rsidR="00000000" w:rsidRPr="00000000">
              <w:rPr>
                <w:rtl w:val="0"/>
              </w:rPr>
            </w:r>
          </w:p>
          <w:p w:rsidR="00000000" w:rsidDel="00000000" w:rsidP="00000000" w:rsidRDefault="00000000" w:rsidRPr="00000000" w14:paraId="00000022">
            <w:pPr>
              <w:spacing w:after="0" w:line="240" w:lineRule="auto"/>
              <w:ind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17"/>
                <w:szCs w:val="17"/>
                <w:rtl w:val="0"/>
              </w:rPr>
              <w:t xml:space="preserve"> della </w:t>
            </w:r>
            <w:r w:rsidDel="00000000" w:rsidR="00000000" w:rsidRPr="00000000">
              <w:rPr>
                <w:rtl w:val="0"/>
              </w:rPr>
            </w:r>
          </w:p>
          <w:p w:rsidR="00000000" w:rsidDel="00000000" w:rsidP="00000000" w:rsidRDefault="00000000" w:rsidRPr="00000000" w14:paraId="00000023">
            <w:pPr>
              <w:spacing w:after="0" w:line="240" w:lineRule="auto"/>
              <w:ind w:firstLine="0"/>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000000"/>
                <w:sz w:val="17"/>
                <w:szCs w:val="17"/>
                <w:rtl w:val="0"/>
              </w:rPr>
              <w:t xml:space="preserve"> sezione</w:t>
            </w:r>
            <w:r w:rsidDel="00000000" w:rsidR="00000000" w:rsidRPr="00000000">
              <w:rPr>
                <w:rFonts w:ascii="Times New Roman" w:cs="Times New Roman" w:eastAsia="Times New Roman" w:hAnsi="Times New Roman"/>
                <w:color w:val="000000"/>
                <w:sz w:val="15"/>
                <w:szCs w:val="15"/>
                <w:rtl w:val="0"/>
              </w:rPr>
              <w:t xml:space="preserve"> </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4">
            <w:pPr>
              <w:spacing w:after="0" w:before="120" w:line="240" w:lineRule="auto"/>
              <w:ind w:firstLine="0"/>
              <w:jc w:val="center"/>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sz w:val="17"/>
                <w:szCs w:val="17"/>
                <w:rtl w:val="0"/>
              </w:rPr>
              <w:t xml:space="preserve">  Via e numero civico dell’edificio nel quale è ubicata           la sezione</w:t>
            </w: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dotted"/>
              <w:right w:color="000000" w:space="0" w:sz="4" w:val="single"/>
            </w:tcBorders>
            <w:tcMar>
              <w:top w:w="-56.0" w:type="dxa"/>
              <w:left w:w="-56.0" w:type="dxa"/>
              <w:bottom w:w="-56.0" w:type="dxa"/>
              <w:right w:w="-56.0" w:type="dxa"/>
            </w:tcMar>
          </w:tcPr>
          <w:p w:rsidR="00000000" w:rsidDel="00000000" w:rsidP="00000000" w:rsidRDefault="00000000" w:rsidRPr="00000000" w14:paraId="00000025">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26">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27">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28">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r>
      <w:tr>
        <w:trPr>
          <w:cantSplit w:val="0"/>
          <w:trHeight w:val="316" w:hRule="atLeast"/>
          <w:tblHeader w:val="0"/>
        </w:trPr>
        <w:tc>
          <w:tcPr>
            <w:tcBorders>
              <w:top w:color="000000" w:space="0" w:sz="4" w:val="dotted"/>
              <w:left w:color="000000" w:space="0" w:sz="4" w:val="single"/>
              <w:bottom w:color="000000" w:space="0" w:sz="4" w:val="dotted"/>
              <w:right w:color="000000" w:space="0" w:sz="4" w:val="single"/>
            </w:tcBorders>
            <w:tcMar>
              <w:top w:w="-56.0" w:type="dxa"/>
              <w:left w:w="-56.0" w:type="dxa"/>
              <w:bottom w:w="-56.0" w:type="dxa"/>
              <w:right w:w="-56.0" w:type="dxa"/>
            </w:tcMar>
          </w:tcPr>
          <w:p w:rsidR="00000000" w:rsidDel="00000000" w:rsidP="00000000" w:rsidRDefault="00000000" w:rsidRPr="00000000" w14:paraId="00000029">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2A">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2B">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2C">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r>
      <w:tr>
        <w:trPr>
          <w:cantSplit w:val="0"/>
          <w:trHeight w:val="316" w:hRule="atLeast"/>
          <w:tblHeader w:val="0"/>
        </w:trPr>
        <w:tc>
          <w:tcPr>
            <w:tcBorders>
              <w:top w:color="000000" w:space="0" w:sz="4" w:val="dotted"/>
              <w:left w:color="000000" w:space="0" w:sz="4" w:val="single"/>
              <w:bottom w:color="000000" w:space="0" w:sz="4" w:val="dotted"/>
              <w:right w:color="000000" w:space="0" w:sz="4" w:val="single"/>
            </w:tcBorders>
            <w:tcMar>
              <w:top w:w="-56.0" w:type="dxa"/>
              <w:left w:w="-56.0" w:type="dxa"/>
              <w:bottom w:w="-56.0" w:type="dxa"/>
              <w:right w:w="-56.0" w:type="dxa"/>
            </w:tcMar>
          </w:tcPr>
          <w:p w:rsidR="00000000" w:rsidDel="00000000" w:rsidP="00000000" w:rsidRDefault="00000000" w:rsidRPr="00000000" w14:paraId="0000002D">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2E">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2F">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30">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r>
      <w:tr>
        <w:trPr>
          <w:cantSplit w:val="0"/>
          <w:trHeight w:val="316" w:hRule="atLeast"/>
          <w:tblHeader w:val="0"/>
        </w:trPr>
        <w:tc>
          <w:tcPr>
            <w:tcBorders>
              <w:top w:color="000000" w:space="0" w:sz="4" w:val="dotted"/>
              <w:left w:color="000000" w:space="0" w:sz="4" w:val="single"/>
              <w:bottom w:color="000000" w:space="0" w:sz="4" w:val="dotted"/>
              <w:right w:color="000000" w:space="0" w:sz="4" w:val="single"/>
            </w:tcBorders>
            <w:tcMar>
              <w:top w:w="-56.0" w:type="dxa"/>
              <w:left w:w="-56.0" w:type="dxa"/>
              <w:bottom w:w="-56.0" w:type="dxa"/>
              <w:right w:w="-56.0" w:type="dxa"/>
            </w:tcMar>
          </w:tcPr>
          <w:p w:rsidR="00000000" w:rsidDel="00000000" w:rsidP="00000000" w:rsidRDefault="00000000" w:rsidRPr="00000000" w14:paraId="00000031">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32">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33">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Mar>
              <w:top w:w="0.0" w:type="dxa"/>
              <w:left w:w="70.0" w:type="dxa"/>
              <w:bottom w:w="0.0" w:type="dxa"/>
              <w:right w:w="70.0" w:type="dxa"/>
            </w:tcMar>
          </w:tcPr>
          <w:p w:rsidR="00000000" w:rsidDel="00000000" w:rsidP="00000000" w:rsidRDefault="00000000" w:rsidRPr="00000000" w14:paraId="00000034">
            <w:pPr>
              <w:spacing w:after="0" w:line="240" w:lineRule="auto"/>
              <w:ind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120" w:lineRule="auto"/>
        <w:ind w:hanging="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Le operazioni preliminari degli uffici elettorali di sezione cominceranno alle ore 16 di sabato 22 novembre 2025.</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180" w:lineRule="auto"/>
        <w:ind w:hanging="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smallCaps w:val="1"/>
          <w:color w:val="000000"/>
          <w:sz w:val="20"/>
          <w:szCs w:val="20"/>
          <w:rtl w:val="0"/>
        </w:rPr>
        <w:t xml:space="preserve">LA VOTAZIONE SI SVOLGERÀ NEI GIORNI DI DOMENICA 23, </w:t>
      </w:r>
      <w:r w:rsidDel="00000000" w:rsidR="00000000" w:rsidRPr="00000000">
        <w:rPr>
          <w:rFonts w:ascii="Times New Roman" w:cs="Times New Roman" w:eastAsia="Times New Roman" w:hAnsi="Times New Roman"/>
          <w:b w:val="1"/>
          <w:sz w:val="20"/>
          <w:szCs w:val="20"/>
          <w:rtl w:val="0"/>
        </w:rPr>
        <w:t xml:space="preserve">DALLE ORE</w:t>
      </w:r>
      <w:r w:rsidDel="00000000" w:rsidR="00000000" w:rsidRPr="00000000">
        <w:rPr>
          <w:rFonts w:ascii="Times New Roman" w:cs="Times New Roman" w:eastAsia="Times New Roman" w:hAnsi="Times New Roman"/>
          <w:b w:val="1"/>
          <w:color w:val="000000"/>
          <w:sz w:val="20"/>
          <w:szCs w:val="20"/>
          <w:rtl w:val="0"/>
        </w:rPr>
        <w:t xml:space="preserve"> 7 </w:t>
      </w:r>
      <w:r w:rsidDel="00000000" w:rsidR="00000000" w:rsidRPr="00000000">
        <w:rPr>
          <w:rFonts w:ascii="Times New Roman" w:cs="Times New Roman" w:eastAsia="Times New Roman" w:hAnsi="Times New Roman"/>
          <w:b w:val="1"/>
          <w:sz w:val="20"/>
          <w:szCs w:val="20"/>
          <w:rtl w:val="0"/>
        </w:rPr>
        <w:t xml:space="preserve">ALLE ORE</w:t>
      </w:r>
      <w:r w:rsidDel="00000000" w:rsidR="00000000" w:rsidRPr="00000000">
        <w:rPr>
          <w:rFonts w:ascii="Times New Roman" w:cs="Times New Roman" w:eastAsia="Times New Roman" w:hAnsi="Times New Roman"/>
          <w:b w:val="1"/>
          <w:color w:val="000000"/>
          <w:sz w:val="20"/>
          <w:szCs w:val="20"/>
          <w:rtl w:val="0"/>
        </w:rPr>
        <w:t xml:space="preserve"> 23, </w:t>
      </w:r>
      <w:r w:rsidDel="00000000" w:rsidR="00000000" w:rsidRPr="00000000">
        <w:rPr>
          <w:rFonts w:ascii="Times New Roman" w:cs="Times New Roman" w:eastAsia="Times New Roman" w:hAnsi="Times New Roman"/>
          <w:b w:val="1"/>
          <w:sz w:val="20"/>
          <w:szCs w:val="20"/>
          <w:rtl w:val="0"/>
        </w:rPr>
        <w:t xml:space="preserve">E</w:t>
      </w:r>
      <w:r w:rsidDel="00000000" w:rsidR="00000000" w:rsidRPr="00000000">
        <w:rPr>
          <w:rFonts w:ascii="Times New Roman" w:cs="Times New Roman" w:eastAsia="Times New Roman" w:hAnsi="Times New Roman"/>
          <w:b w:val="1"/>
          <w:color w:val="000000"/>
          <w:sz w:val="20"/>
          <w:szCs w:val="20"/>
          <w:rtl w:val="0"/>
        </w:rPr>
        <w:t xml:space="preserve"> DI </w:t>
      </w:r>
      <w:r w:rsidDel="00000000" w:rsidR="00000000" w:rsidRPr="00000000">
        <w:rPr>
          <w:rFonts w:ascii="Times New Roman" w:cs="Times New Roman" w:eastAsia="Times New Roman" w:hAnsi="Times New Roman"/>
          <w:b w:val="1"/>
          <w:sz w:val="20"/>
          <w:szCs w:val="20"/>
          <w:rtl w:val="0"/>
        </w:rPr>
        <w:t xml:space="preserve">LUNEDÌ</w:t>
      </w:r>
      <w:r w:rsidDel="00000000" w:rsidR="00000000" w:rsidRPr="00000000">
        <w:rPr>
          <w:rFonts w:ascii="Times New Roman" w:cs="Times New Roman" w:eastAsia="Times New Roman" w:hAnsi="Times New Roman"/>
          <w:b w:val="1"/>
          <w:color w:val="000000"/>
          <w:sz w:val="20"/>
          <w:szCs w:val="20"/>
          <w:rtl w:val="0"/>
        </w:rPr>
        <w:t xml:space="preserve"> 24 NOVEMBRE 2025, </w:t>
      </w:r>
      <w:r w:rsidDel="00000000" w:rsidR="00000000" w:rsidRPr="00000000">
        <w:rPr>
          <w:rFonts w:ascii="Times New Roman" w:cs="Times New Roman" w:eastAsia="Times New Roman" w:hAnsi="Times New Roman"/>
          <w:b w:val="1"/>
          <w:sz w:val="20"/>
          <w:szCs w:val="20"/>
          <w:rtl w:val="0"/>
        </w:rPr>
        <w:t xml:space="preserve">DALLE ORE </w:t>
      </w:r>
      <w:r w:rsidDel="00000000" w:rsidR="00000000" w:rsidRPr="00000000">
        <w:rPr>
          <w:rFonts w:ascii="Times New Roman" w:cs="Times New Roman" w:eastAsia="Times New Roman" w:hAnsi="Times New Roman"/>
          <w:b w:val="1"/>
          <w:color w:val="000000"/>
          <w:sz w:val="20"/>
          <w:szCs w:val="20"/>
          <w:rtl w:val="0"/>
        </w:rPr>
        <w:t xml:space="preserve">7 </w:t>
      </w:r>
      <w:r w:rsidDel="00000000" w:rsidR="00000000" w:rsidRPr="00000000">
        <w:rPr>
          <w:rFonts w:ascii="Times New Roman" w:cs="Times New Roman" w:eastAsia="Times New Roman" w:hAnsi="Times New Roman"/>
          <w:b w:val="1"/>
          <w:sz w:val="20"/>
          <w:szCs w:val="20"/>
          <w:rtl w:val="0"/>
        </w:rPr>
        <w:t xml:space="preserve">ALLE ORE</w:t>
      </w:r>
      <w:r w:rsidDel="00000000" w:rsidR="00000000" w:rsidRPr="00000000">
        <w:rPr>
          <w:rFonts w:ascii="Times New Roman" w:cs="Times New Roman" w:eastAsia="Times New Roman" w:hAnsi="Times New Roman"/>
          <w:b w:val="1"/>
          <w:color w:val="000000"/>
          <w:sz w:val="20"/>
          <w:szCs w:val="20"/>
          <w:rtl w:val="0"/>
        </w:rPr>
        <w:t xml:space="preserve"> 15.</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180" w:lineRule="auto"/>
        <w:ind w:hanging="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Gli elettori che a tale ora si troveranno ancora nei locali del seggio saranno ammessi a votare.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120" w:lineRule="auto"/>
        <w:ind w:hanging="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Gli elettori non iscritti nelle liste, ma che hanno diritto di votare in forza di una sentenza che li dichiara elettori nel Comune, devono recarsi ad esprimere il loro voto nelle sezioni n.  </w:t>
      </w:r>
      <w:r w:rsidDel="00000000" w:rsidR="00000000" w:rsidRPr="00000000">
        <w:rPr>
          <w:rFonts w:ascii="Times New Roman" w:cs="Times New Roman" w:eastAsia="Times New Roman" w:hAnsi="Times New Roman"/>
          <w:color w:val="000000"/>
          <w:sz w:val="12"/>
          <w:szCs w:val="12"/>
          <w:rtl w:val="0"/>
        </w:rPr>
        <w:t xml:space="preserve">. . . . . . . . . . . . . . . . . . . . . . . . .</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80" w:lineRule="auto"/>
        <w:ind w:hanging="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 successivo manifesto saranno pubblicati i nomi dei candidati alla carica di Presidente della Giunta regionale nonché le liste provinciali dei candidati alla carica di consigliere regionale.</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right" w:leader="none" w:pos="9923"/>
        </w:tabs>
        <w:spacing w:after="0" w:before="160" w:lineRule="auto"/>
        <w:jc w:val="both"/>
        <w:rPr>
          <w:rFonts w:ascii="Times New Roman" w:cs="Times New Roman" w:eastAsia="Times New Roman" w:hAnsi="Times New Roman"/>
          <w:color w:val="000000"/>
          <w:sz w:val="9"/>
          <w:szCs w:val="9"/>
        </w:rPr>
      </w:pPr>
      <w:r w:rsidDel="00000000" w:rsidR="00000000" w:rsidRPr="00000000">
        <w:rPr>
          <w:rFonts w:ascii="Times New Roman" w:cs="Times New Roman" w:eastAsia="Times New Roman" w:hAnsi="Times New Roman"/>
          <w:sz w:val="12"/>
          <w:szCs w:val="12"/>
        </w:rPr>
        <mc:AlternateContent>
          <mc:Choice Requires="wpg">
            <w:drawing>
              <wp:anchor allowOverlap="1" behindDoc="0" distB="0" distT="0" distL="0" distR="0" hidden="0" layoutInCell="1" locked="0" relativeHeight="0" simplePos="0">
                <wp:simplePos x="0" y="0"/>
                <wp:positionH relativeFrom="page">
                  <wp:posOffset>274004</wp:posOffset>
                </wp:positionH>
                <wp:positionV relativeFrom="page">
                  <wp:posOffset>9767254</wp:posOffset>
                </wp:positionV>
                <wp:extent cx="7000875" cy="376872"/>
                <wp:effectExtent b="0" l="0" r="0" t="0"/>
                <wp:wrapNone/>
                <wp:docPr id="3" name=""/>
                <a:graphic>
                  <a:graphicData uri="http://schemas.microsoft.com/office/word/2010/wordprocessingShape">
                    <wps:wsp>
                      <wps:cNvSpPr/>
                      <wps:cNvPr id="2" name="Shape 2"/>
                      <wps:spPr>
                        <a:xfrm>
                          <a:off x="1818150" y="3588300"/>
                          <a:ext cx="7055700" cy="383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00000953674316"/>
                              <w:ind w:left="0" w:right="-55" w:firstLine="-2.0000000298023224"/>
                              <w:jc w:val="center"/>
                              <w:textDirection w:val="btLr"/>
                            </w:pPr>
                            <w:r w:rsidDel="00000000" w:rsidR="00000000" w:rsidRPr="00000000">
                              <w:rPr>
                                <w:rFonts w:ascii="Times New Roman" w:cs="Times New Roman" w:eastAsia="Times New Roman" w:hAnsi="Times New Roman"/>
                                <w:b w:val="1"/>
                                <w:i w:val="0"/>
                                <w:smallCaps w:val="1"/>
                                <w:strike w:val="0"/>
                                <w:color w:val="000000"/>
                                <w:sz w:val="16"/>
                                <w:vertAlign w:val="baseline"/>
                              </w:rPr>
                              <w:t xml:space="preserve">L’ELETTORE, PER VOTARE, DEVE ESIBIRE AL PRESIDENTE DI SEGGIO LA TESSERA ELETTORALE PERSONALE E UN DOCUMENTO DI RICONOSCIMENTO</w:t>
                            </w:r>
                          </w:p>
                          <w:p w:rsidR="00000000" w:rsidDel="00000000" w:rsidP="00000000" w:rsidRDefault="00000000" w:rsidRPr="00000000">
                            <w:pPr>
                              <w:spacing w:after="0" w:before="0" w:line="275.00000953674316"/>
                              <w:ind w:left="0" w:right="-55" w:firstLine="-2.0000000298023224"/>
                              <w:jc w:val="center"/>
                              <w:textDirection w:val="btLr"/>
                            </w:pPr>
                            <w:r w:rsidDel="00000000" w:rsidR="00000000" w:rsidRPr="00000000">
                              <w:rPr>
                                <w:rFonts w:ascii="Times New Roman" w:cs="Times New Roman" w:eastAsia="Times New Roman" w:hAnsi="Times New Roman"/>
                                <w:b w:val="1"/>
                                <w:i w:val="0"/>
                                <w:smallCaps w:val="1"/>
                                <w:strike w:val="0"/>
                                <w:color w:val="000000"/>
                                <w:sz w:val="16"/>
                                <w:vertAlign w:val="baseline"/>
                              </w:rPr>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Times New Roman" w:cs="Times New Roman" w:eastAsia="Times New Roman" w:hAnsi="Times New Roman"/>
                                <w:b w:val="1"/>
                                <w:i w:val="0"/>
                                <w:smallCaps w:val="1"/>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page">
                  <wp:posOffset>274004</wp:posOffset>
                </wp:positionH>
                <wp:positionV relativeFrom="page">
                  <wp:posOffset>9767254</wp:posOffset>
                </wp:positionV>
                <wp:extent cx="7000875" cy="376872"/>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000875" cy="376872"/>
                        </a:xfrm>
                        <a:prstGeom prst="rect"/>
                        <a:ln/>
                      </pic:spPr>
                    </pic:pic>
                  </a:graphicData>
                </a:graphic>
              </wp:anchor>
            </w:drawing>
          </mc:Fallback>
        </mc:AlternateContent>
      </w:r>
      <w:r w:rsidDel="00000000" w:rsidR="00000000" w:rsidRPr="00000000">
        <w:rPr>
          <w:rFonts w:ascii="Times New Roman" w:cs="Times New Roman" w:eastAsia="Times New Roman" w:hAnsi="Times New Roman"/>
          <w:color w:val="000000"/>
          <w:sz w:val="12"/>
          <w:szCs w:val="12"/>
          <w:rtl w:val="0"/>
        </w:rPr>
        <w:t xml:space="preserve">. . . . . . . . . . . . . . . . . . . . . . . . . . . . . . . . . . . . .</w:t>
      </w:r>
      <w:r w:rsidDel="00000000" w:rsidR="00000000" w:rsidRPr="00000000">
        <w:rPr>
          <w:rFonts w:ascii="Times New Roman" w:cs="Times New Roman" w:eastAsia="Times New Roman" w:hAnsi="Times New Roman"/>
          <w:color w:val="000000"/>
          <w:sz w:val="18"/>
          <w:szCs w:val="18"/>
          <w:rtl w:val="0"/>
        </w:rPr>
        <w:t xml:space="preserve">  ,  addì …..         2025    </w:t>
        <w:tab/>
        <w:t xml:space="preserve">    </w:t>
      </w:r>
      <w:r w:rsidDel="00000000" w:rsidR="00000000" w:rsidRPr="00000000">
        <w:rPr>
          <w:rFonts w:ascii="Times New Roman" w:cs="Times New Roman" w:eastAsia="Times New Roman" w:hAnsi="Times New Roman"/>
          <w:color w:val="000000"/>
          <w:sz w:val="2"/>
          <w:szCs w:val="2"/>
          <w:rtl w:val="0"/>
        </w:rPr>
        <w:t xml:space="preserve"> </w:t>
      </w:r>
      <w:r w:rsidDel="00000000" w:rsidR="00000000" w:rsidRPr="00000000">
        <w:rPr>
          <w:rFonts w:ascii="Times New Roman" w:cs="Times New Roman" w:eastAsia="Times New Roman" w:hAnsi="Times New Roman"/>
          <w:smallCaps w:val="1"/>
          <w:color w:val="000000"/>
          <w:sz w:val="18"/>
          <w:szCs w:val="18"/>
          <w:rtl w:val="0"/>
        </w:rPr>
        <w:t xml:space="preserve">IL SINDACO</w:t>
      </w:r>
      <w:r w:rsidDel="00000000" w:rsidR="00000000" w:rsidRPr="00000000">
        <w:rPr>
          <w:rtl w:val="0"/>
        </w:rPr>
      </w:r>
    </w:p>
    <w:sectPr>
      <w:pgSz w:h="16838" w:w="11906" w:orient="portrait"/>
      <w:pgMar w:bottom="284" w:top="284" w:left="454" w:right="45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paragraph" w:styleId="Testofumetto">
    <w:name w:val="Balloon Text"/>
    <w:qFormat w:val="1"/>
    <w:pPr>
      <w:spacing w:after="0" w:line="240" w:lineRule="auto"/>
    </w:pPr>
    <w:rPr>
      <w:rFonts w:ascii="Tahoma" w:cs="Tahoma" w:hAnsi="Tahoma"/>
      <w:sz w:val="16"/>
      <w:szCs w:val="16"/>
    </w:rPr>
  </w:style>
  <w:style w:type="character" w:styleId="TestofumettoCarattere" w:customStyle="1">
    <w:name w:val="Testo fumetto Carattere"/>
    <w:rPr>
      <w:rFonts w:ascii="Tahoma" w:cs="Tahoma" w:hAnsi="Tahoma"/>
      <w:w w:val="100"/>
      <w:position w:val="-1"/>
      <w:sz w:val="16"/>
      <w:szCs w:val="16"/>
      <w:effect w:val="none"/>
      <w:vertAlign w:val="baseline"/>
      <w:cs w:val="0"/>
      <w:em w:val="none"/>
      <w:lang w:eastAsia="en-US"/>
    </w:rPr>
  </w:style>
  <w:style w:type="paragraph" w:styleId="NormaleWeb">
    <w:name w:val="Normal (Web)"/>
    <w:uiPriority w:val="99"/>
    <w:semiHidden w:val="1"/>
    <w:unhideWhenUsed w:val="1"/>
    <w:rsid w:val="00B705FA"/>
    <w:pPr>
      <w:spacing w:after="100" w:afterAutospacing="1" w:before="100" w:beforeAutospacing="1" w:line="240" w:lineRule="auto"/>
      <w:ind w:firstLine="0"/>
    </w:pPr>
    <w:rPr>
      <w:rFonts w:ascii="Times New Roman" w:cs="Times New Roman" w:eastAsia="Times New Roman" w:hAnsi="Times New Roman"/>
      <w:sz w:val="24"/>
      <w:szCs w:val="24"/>
    </w:rPr>
  </w:style>
  <w:style w:type="table" w:styleId="a"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QFkk9XtnDDT1jfTCpO3Nvl6lYg==">CgMxLjAyDmgubm5sZGZtaDlqZjFhOAByITEwdUhZTkZZMWowS2lfMl8zcVFNMHpHaFhnNllqdTctMw==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2025-09-23T11:06:00Z</dcterms:created>
  <dc:creator>ciro.trotta</dc:creator>
</cp:coreProperties>
</file>